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FB" w:rsidRPr="00880204" w:rsidRDefault="009939FB" w:rsidP="009939F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264931" w:rsidRPr="009939FB" w:rsidRDefault="009939FB" w:rsidP="009939F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80204">
        <w:rPr>
          <w:rFonts w:ascii="Times New Roman" w:hAnsi="Times New Roman" w:cs="Times New Roman"/>
          <w:b/>
          <w:sz w:val="28"/>
          <w:szCs w:val="28"/>
          <w:lang w:val="sr-Cyrl-RS"/>
        </w:rPr>
        <w:t>МАТЕРИЈАЛИ ЗА ПРИПРЕМУ КАНДИДАТА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ПРОВЕРУ ПОСЕБНИХ ФУНКЦИОНАЛНИХ КОМПЕТЕНЦИЈА НА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ЈАВНОМ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КОНКУРСУ </w:t>
      </w:r>
    </w:p>
    <w:p w:rsidR="00264931" w:rsidRPr="00264931" w:rsidRDefault="00264931" w:rsidP="00264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493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 Р</w:t>
      </w:r>
      <w:r w:rsidRPr="00264931">
        <w:rPr>
          <w:rFonts w:ascii="Times New Roman" w:hAnsi="Times New Roman" w:cs="Times New Roman"/>
          <w:b/>
          <w:sz w:val="24"/>
          <w:szCs w:val="24"/>
          <w:lang w:val="sr-Cyrl-RS"/>
        </w:rPr>
        <w:t>адно место за издавање дипломатских и службених пасоша, у звању млађи саветник</w:t>
      </w:r>
    </w:p>
    <w:p w:rsidR="00264931" w:rsidRPr="00264931" w:rsidRDefault="00264931" w:rsidP="00264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4931">
        <w:rPr>
          <w:rFonts w:ascii="Times New Roman" w:hAnsi="Times New Roman" w:cs="Times New Roman"/>
          <w:b/>
          <w:sz w:val="24"/>
          <w:szCs w:val="24"/>
          <w:lang w:val="sr-Cyrl-RS"/>
        </w:rPr>
        <w:t>у Одсеку за путне исправе и прелете ваздухоплова, у Сектору за конзуларне послове</w:t>
      </w:r>
    </w:p>
    <w:p w:rsidR="00264931" w:rsidRDefault="00264931" w:rsidP="00264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4931">
        <w:rPr>
          <w:rFonts w:ascii="Times New Roman" w:hAnsi="Times New Roman" w:cs="Times New Roman"/>
          <w:b/>
          <w:sz w:val="24"/>
          <w:szCs w:val="24"/>
          <w:lang w:val="sr-Cyrl-RS"/>
        </w:rPr>
        <w:t>1 извршилац</w:t>
      </w:r>
    </w:p>
    <w:p w:rsidR="00264931" w:rsidRPr="00264931" w:rsidRDefault="00264931" w:rsidP="00264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4931" w:rsidRPr="00264931" w:rsidRDefault="00264931" w:rsidP="00264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64931">
        <w:rPr>
          <w:rFonts w:ascii="Times New Roman" w:hAnsi="Times New Roman"/>
          <w:sz w:val="24"/>
          <w:szCs w:val="24"/>
          <w:lang w:val="sr-Cyrl-RS"/>
        </w:rPr>
        <w:t xml:space="preserve">Закон о путним исправама  </w:t>
      </w:r>
      <w:proofErr w:type="spellStart"/>
      <w:r w:rsidRPr="00264931">
        <w:rPr>
          <w:rFonts w:ascii="Times New Roman" w:hAnsi="Times New Roman"/>
          <w:sz w:val="24"/>
          <w:szCs w:val="24"/>
          <w:lang w:val="sr-Cyrl-RS"/>
        </w:rPr>
        <w:t>Р.Србије</w:t>
      </w:r>
      <w:proofErr w:type="spellEnd"/>
      <w:r w:rsidRPr="00264931">
        <w:rPr>
          <w:rFonts w:ascii="Times New Roman" w:hAnsi="Times New Roman"/>
          <w:sz w:val="24"/>
          <w:szCs w:val="24"/>
          <w:lang w:val="sr-Cyrl-RS"/>
        </w:rPr>
        <w:t xml:space="preserve"> (Сл. гласник РС, бр. 90/2007, 116/2008, 104/2009, 76/2010, 62/2014 и  81/2019);</w:t>
      </w:r>
    </w:p>
    <w:p w:rsidR="00264931" w:rsidRPr="00264931" w:rsidRDefault="00264931" w:rsidP="00264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64931">
        <w:rPr>
          <w:rFonts w:ascii="Times New Roman" w:hAnsi="Times New Roman"/>
          <w:sz w:val="24"/>
          <w:szCs w:val="24"/>
          <w:lang w:val="sr-Cyrl-RS"/>
        </w:rPr>
        <w:t>Правилник о обрасцима пасоша, дипломатског пасоша и службених пасоша</w:t>
      </w:r>
      <w:r w:rsidRPr="00264931">
        <w:rPr>
          <w:rFonts w:ascii="Times New Roman" w:hAnsi="Times New Roman"/>
          <w:sz w:val="24"/>
          <w:szCs w:val="24"/>
        </w:rPr>
        <w:t xml:space="preserve"> (</w:t>
      </w:r>
      <w:r w:rsidRPr="00264931">
        <w:rPr>
          <w:rFonts w:ascii="Times New Roman" w:hAnsi="Times New Roman"/>
          <w:sz w:val="24"/>
          <w:szCs w:val="24"/>
          <w:lang w:val="sr-Cyrl-RS"/>
        </w:rPr>
        <w:t>Сл. Гласник РС 07/2008, 37/2008 и 9/2016);</w:t>
      </w:r>
    </w:p>
    <w:p w:rsidR="00264931" w:rsidRPr="00264931" w:rsidRDefault="00264931" w:rsidP="00264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64931">
        <w:rPr>
          <w:rFonts w:ascii="Times New Roman" w:hAnsi="Times New Roman"/>
          <w:sz w:val="24"/>
          <w:szCs w:val="24"/>
          <w:lang w:val="sr-Cyrl-RS"/>
        </w:rPr>
        <w:t>Правилник о поступку издавања дипломатских и службених пасоша (</w:t>
      </w:r>
      <w:proofErr w:type="spellStart"/>
      <w:r w:rsidRPr="00264931">
        <w:rPr>
          <w:rFonts w:ascii="Times New Roman" w:hAnsi="Times New Roman"/>
          <w:sz w:val="24"/>
          <w:szCs w:val="24"/>
          <w:lang w:val="sr-Cyrl-RS"/>
        </w:rPr>
        <w:t>Сл.гласник</w:t>
      </w:r>
      <w:proofErr w:type="spellEnd"/>
      <w:r w:rsidRPr="00264931">
        <w:rPr>
          <w:rFonts w:ascii="Times New Roman" w:hAnsi="Times New Roman"/>
          <w:sz w:val="24"/>
          <w:szCs w:val="24"/>
          <w:lang w:val="sr-Cyrl-RS"/>
        </w:rPr>
        <w:t xml:space="preserve"> РС бр. 41 од 2009):</w:t>
      </w:r>
    </w:p>
    <w:p w:rsidR="00264931" w:rsidRPr="00264931" w:rsidRDefault="00264931" w:rsidP="00264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64931">
        <w:rPr>
          <w:rFonts w:ascii="Times New Roman" w:hAnsi="Times New Roman"/>
          <w:sz w:val="24"/>
          <w:szCs w:val="24"/>
          <w:lang w:val="sr-Cyrl-RS"/>
        </w:rPr>
        <w:t>Уредба о издавању дипломатских и службених пасоша (Сл. гласник 7/2009);</w:t>
      </w:r>
    </w:p>
    <w:p w:rsidR="00264931" w:rsidRPr="00264931" w:rsidRDefault="00264931" w:rsidP="00264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64931">
        <w:rPr>
          <w:rFonts w:ascii="Times New Roman" w:hAnsi="Times New Roman"/>
          <w:sz w:val="24"/>
          <w:szCs w:val="24"/>
          <w:lang w:val="sr-Cyrl-RS"/>
        </w:rPr>
        <w:t>Др Миодраг Митић- Дипломатија- делатност, организација, вештина, професија, 1999. Завод за уџбенике и наставна средства;</w:t>
      </w:r>
    </w:p>
    <w:p w:rsidR="00264931" w:rsidRPr="00264931" w:rsidRDefault="00264931" w:rsidP="00264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64931">
        <w:rPr>
          <w:rFonts w:ascii="Times New Roman" w:hAnsi="Times New Roman"/>
          <w:sz w:val="24"/>
          <w:szCs w:val="24"/>
          <w:lang w:val="sr-Cyrl-RS"/>
        </w:rPr>
        <w:t>Зоран Вељић, Дипломатски протокол, 2008 Службени лист</w:t>
      </w:r>
    </w:p>
    <w:p w:rsidR="00264931" w:rsidRPr="00264931" w:rsidRDefault="00264931" w:rsidP="00264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264931">
        <w:rPr>
          <w:rFonts w:ascii="Times New Roman" w:hAnsi="Times New Roman"/>
          <w:sz w:val="24"/>
          <w:szCs w:val="24"/>
          <w:lang w:val="sr-Cyrl-RS"/>
        </w:rPr>
        <w:t>Уредбa</w:t>
      </w:r>
      <w:proofErr w:type="spellEnd"/>
      <w:r w:rsidRPr="00264931">
        <w:rPr>
          <w:rFonts w:ascii="Times New Roman" w:hAnsi="Times New Roman"/>
          <w:sz w:val="24"/>
          <w:szCs w:val="24"/>
          <w:lang w:val="sr-Cyrl-RS"/>
        </w:rPr>
        <w:t xml:space="preserve"> о канцеларијском пословању органа државне управе ("Службеном гласнику РС", бр. 21/2020).</w:t>
      </w:r>
    </w:p>
    <w:p w:rsidR="00264931" w:rsidRDefault="00264931" w:rsidP="0008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4931" w:rsidRDefault="00264931" w:rsidP="0008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4931" w:rsidRDefault="00264931" w:rsidP="0008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5291" w:rsidRPr="00085291" w:rsidRDefault="00085291" w:rsidP="0008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5291">
        <w:rPr>
          <w:rFonts w:ascii="Times New Roman" w:hAnsi="Times New Roman" w:cs="Times New Roman"/>
          <w:b/>
          <w:sz w:val="24"/>
          <w:szCs w:val="24"/>
          <w:lang w:val="sr-Cyrl-RS"/>
        </w:rPr>
        <w:t>2. Радно место руководилац Групе, у звању виши саветник</w:t>
      </w:r>
    </w:p>
    <w:p w:rsidR="00085291" w:rsidRPr="00085291" w:rsidRDefault="00085291" w:rsidP="0008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5291">
        <w:rPr>
          <w:rFonts w:ascii="Times New Roman" w:hAnsi="Times New Roman" w:cs="Times New Roman"/>
          <w:b/>
          <w:sz w:val="24"/>
          <w:szCs w:val="24"/>
          <w:lang w:val="sr-Cyrl-RS"/>
        </w:rPr>
        <w:t>у Групи за радно правну сарадњу са другим државним органима, Одељењу за персоналне и правне послове</w:t>
      </w:r>
    </w:p>
    <w:p w:rsidR="00085291" w:rsidRPr="00783FCF" w:rsidRDefault="00085291" w:rsidP="00783FC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3FCF">
        <w:rPr>
          <w:rFonts w:ascii="Times New Roman" w:hAnsi="Times New Roman" w:cs="Times New Roman"/>
          <w:b/>
          <w:sz w:val="24"/>
          <w:szCs w:val="24"/>
          <w:lang w:val="sr-Cyrl-RS"/>
        </w:rPr>
        <w:t>извршилац</w:t>
      </w:r>
    </w:p>
    <w:p w:rsidR="00783FCF" w:rsidRPr="00085291" w:rsidRDefault="00783FCF" w:rsidP="0008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83FCF" w:rsidRPr="00783FCF" w:rsidRDefault="00783FCF" w:rsidP="0025572B">
      <w:pPr>
        <w:pStyle w:val="Heading2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783FCF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Закон о раду </w:t>
      </w:r>
      <w:r w:rsidRPr="00783FC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("</w:t>
      </w:r>
      <w:r w:rsidRPr="00783FC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Сл. гласник РС</w:t>
      </w:r>
      <w:r w:rsidRPr="00783FC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", </w:t>
      </w:r>
      <w:proofErr w:type="spellStart"/>
      <w:r w:rsidRPr="00783FC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бр</w:t>
      </w:r>
      <w:proofErr w:type="spellEnd"/>
      <w:r w:rsidRPr="00783FC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24/2005, 61/2005, 54/2009, 32/2013, 75/2014, 13/2017 – </w:t>
      </w:r>
      <w:r w:rsidRPr="00783FC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одлука УС</w:t>
      </w:r>
      <w:r w:rsidRPr="00783FC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113/2017 </w:t>
      </w:r>
      <w:proofErr w:type="spellStart"/>
      <w:r w:rsidRPr="00783FC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i</w:t>
      </w:r>
      <w:proofErr w:type="spellEnd"/>
      <w:r w:rsidRPr="00783FC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95/2018 – </w:t>
      </w:r>
      <w:r w:rsidRPr="00783FC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аутентично тумачење</w:t>
      </w:r>
      <w:r w:rsidRPr="00783FC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) </w:t>
      </w:r>
    </w:p>
    <w:p w:rsidR="00357B90" w:rsidRPr="00264931" w:rsidRDefault="00783FCF" w:rsidP="0025572B">
      <w:pPr>
        <w:pStyle w:val="auto-style5"/>
        <w:numPr>
          <w:ilvl w:val="0"/>
          <w:numId w:val="3"/>
        </w:numPr>
        <w:jc w:val="both"/>
        <w:rPr>
          <w:lang w:val="sr-Cyrl-RS"/>
        </w:rPr>
      </w:pPr>
      <w:r w:rsidRPr="00783FCF">
        <w:rPr>
          <w:color w:val="000000"/>
          <w:lang w:val="sr-Cyrl-RS"/>
        </w:rPr>
        <w:t xml:space="preserve">Закон </w:t>
      </w:r>
      <w:r w:rsidRPr="00783FCF">
        <w:rPr>
          <w:lang w:val="sr-Cyrl-RS"/>
        </w:rPr>
        <w:t xml:space="preserve">о спољним пословима </w:t>
      </w:r>
      <w:r>
        <w:rPr>
          <w:lang w:val="sr-Cyrl-RS"/>
        </w:rPr>
        <w:t>(„</w:t>
      </w:r>
      <w:r w:rsidRPr="00783FCF">
        <w:rPr>
          <w:color w:val="000000"/>
          <w:lang w:val="sr-Cyrl-RS"/>
        </w:rPr>
        <w:t>Сл</w:t>
      </w:r>
      <w:r w:rsidR="0025572B">
        <w:rPr>
          <w:color w:val="000000"/>
          <w:lang w:val="sr-Cyrl-RS"/>
        </w:rPr>
        <w:t>.</w:t>
      </w:r>
      <w:r w:rsidRPr="00783FCF">
        <w:rPr>
          <w:color w:val="000000"/>
          <w:lang w:val="sr-Cyrl-RS"/>
        </w:rPr>
        <w:t xml:space="preserve"> гласник РС“, бр. 116</w:t>
      </w:r>
      <w:r>
        <w:rPr>
          <w:color w:val="000000"/>
          <w:lang w:val="sr-Cyrl-RS"/>
        </w:rPr>
        <w:t xml:space="preserve">/2007, </w:t>
      </w:r>
      <w:r w:rsidRPr="00783FCF">
        <w:rPr>
          <w:color w:val="000000"/>
          <w:lang w:val="sr-Cyrl-RS"/>
        </w:rPr>
        <w:t>126</w:t>
      </w:r>
      <w:r>
        <w:rPr>
          <w:color w:val="000000"/>
          <w:lang w:val="sr-Cyrl-RS"/>
        </w:rPr>
        <w:t>/2007 –</w:t>
      </w:r>
      <w:r w:rsidRPr="00783FCF">
        <w:rPr>
          <w:color w:val="000000"/>
          <w:lang w:val="sr-Cyrl-RS"/>
        </w:rPr>
        <w:t>исправка</w:t>
      </w:r>
      <w:r>
        <w:rPr>
          <w:color w:val="000000"/>
          <w:lang w:val="sr-Cyrl-RS"/>
        </w:rPr>
        <w:t xml:space="preserve"> и 41/</w:t>
      </w:r>
      <w:r w:rsidRPr="00783FCF">
        <w:rPr>
          <w:color w:val="000000"/>
          <w:lang w:val="sr-Cyrl-RS"/>
        </w:rPr>
        <w:t>2009</w:t>
      </w:r>
      <w:r>
        <w:rPr>
          <w:color w:val="000000"/>
          <w:lang w:val="sr-Cyrl-RS"/>
        </w:rPr>
        <w:t>)</w:t>
      </w:r>
    </w:p>
    <w:p w:rsidR="00264931" w:rsidRDefault="00264931" w:rsidP="0025572B">
      <w:pPr>
        <w:pStyle w:val="auto-style5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Закон</w:t>
      </w:r>
      <w:r w:rsidRPr="00C72994">
        <w:rPr>
          <w:lang w:val="sr-Cyrl-RS"/>
        </w:rPr>
        <w:t xml:space="preserve"> о државним службеницима ("Службени гласник РС", бр. 79/05, 81/05 – исправка, 83/05 - исправка, 64/07,  67/07- исправка, 116/08,  104/09, 99/14, 94/17, 95/18 и 157/20)</w:t>
      </w:r>
      <w:r>
        <w:rPr>
          <w:lang w:val="sr-Cyrl-RS"/>
        </w:rPr>
        <w:t xml:space="preserve">. </w:t>
      </w:r>
    </w:p>
    <w:p w:rsidR="009939FB" w:rsidRDefault="009939FB" w:rsidP="009939FB">
      <w:pPr>
        <w:pStyle w:val="auto-style5"/>
        <w:jc w:val="both"/>
        <w:rPr>
          <w:lang w:val="sr-Cyrl-RS"/>
        </w:rPr>
      </w:pPr>
    </w:p>
    <w:p w:rsidR="009939FB" w:rsidRDefault="009939FB" w:rsidP="009939FB">
      <w:pPr>
        <w:pStyle w:val="auto-style5"/>
        <w:jc w:val="both"/>
        <w:rPr>
          <w:lang w:val="sr-Cyrl-RS"/>
        </w:rPr>
      </w:pPr>
    </w:p>
    <w:p w:rsidR="009939FB" w:rsidRDefault="009939FB" w:rsidP="009939FB">
      <w:pPr>
        <w:pStyle w:val="auto-style5"/>
        <w:jc w:val="both"/>
        <w:rPr>
          <w:lang w:val="sr-Cyrl-RS"/>
        </w:rPr>
      </w:pPr>
    </w:p>
    <w:p w:rsidR="009939FB" w:rsidRPr="00783FCF" w:rsidRDefault="009939FB" w:rsidP="009939FB">
      <w:pPr>
        <w:pStyle w:val="auto-style5"/>
        <w:jc w:val="both"/>
        <w:rPr>
          <w:lang w:val="sr-Cyrl-RS"/>
        </w:rPr>
      </w:pPr>
      <w:bookmarkStart w:id="0" w:name="_GoBack"/>
      <w:bookmarkEnd w:id="0"/>
    </w:p>
    <w:p w:rsidR="00085291" w:rsidRPr="00085291" w:rsidRDefault="00085291" w:rsidP="003E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529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3. Радно место за планирање и координацију јавних набавки из области послова текућег одржавања и покретне имовине, у звању самостални саветник</w:t>
      </w:r>
    </w:p>
    <w:p w:rsidR="00085291" w:rsidRPr="00085291" w:rsidRDefault="00085291" w:rsidP="0008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5291">
        <w:rPr>
          <w:rFonts w:ascii="Times New Roman" w:hAnsi="Times New Roman" w:cs="Times New Roman"/>
          <w:b/>
          <w:sz w:val="24"/>
          <w:szCs w:val="24"/>
          <w:lang w:val="sr-Cyrl-RS"/>
        </w:rPr>
        <w:t>у Одсеку за непокретну имовину, грађевинске послове и занатске услуге</w:t>
      </w:r>
    </w:p>
    <w:p w:rsidR="00085291" w:rsidRDefault="00085291" w:rsidP="0008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5291">
        <w:rPr>
          <w:rFonts w:ascii="Times New Roman" w:hAnsi="Times New Roman" w:cs="Times New Roman"/>
          <w:b/>
          <w:sz w:val="24"/>
          <w:szCs w:val="24"/>
          <w:lang w:val="sr-Cyrl-RS"/>
        </w:rPr>
        <w:t>1 извршилац</w:t>
      </w:r>
    </w:p>
    <w:p w:rsidR="00085291" w:rsidRDefault="00085291" w:rsidP="00255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572B" w:rsidRPr="0025572B" w:rsidRDefault="0025572B" w:rsidP="0025572B">
      <w:pPr>
        <w:pStyle w:val="Heading2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5572B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Закон о јавним набавкама </w:t>
      </w:r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("</w:t>
      </w:r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Сл. гласник РС</w:t>
      </w:r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", </w:t>
      </w:r>
      <w:proofErr w:type="spellStart"/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бр</w:t>
      </w:r>
      <w:proofErr w:type="spellEnd"/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91/2019) </w:t>
      </w:r>
    </w:p>
    <w:p w:rsidR="0025572B" w:rsidRPr="00783FCF" w:rsidRDefault="0025572B" w:rsidP="0025572B">
      <w:pPr>
        <w:pStyle w:val="auto-style5"/>
        <w:numPr>
          <w:ilvl w:val="0"/>
          <w:numId w:val="3"/>
        </w:numPr>
        <w:jc w:val="both"/>
        <w:rPr>
          <w:lang w:val="sr-Cyrl-RS"/>
        </w:rPr>
      </w:pPr>
      <w:r w:rsidRPr="00783FCF">
        <w:rPr>
          <w:color w:val="000000"/>
          <w:lang w:val="sr-Cyrl-RS"/>
        </w:rPr>
        <w:t xml:space="preserve">Закон </w:t>
      </w:r>
      <w:r w:rsidRPr="00783FCF">
        <w:rPr>
          <w:lang w:val="sr-Cyrl-RS"/>
        </w:rPr>
        <w:t xml:space="preserve">о спољним пословима </w:t>
      </w:r>
      <w:r>
        <w:rPr>
          <w:lang w:val="sr-Cyrl-RS"/>
        </w:rPr>
        <w:t>(„</w:t>
      </w:r>
      <w:r w:rsidRPr="00783FCF">
        <w:rPr>
          <w:color w:val="000000"/>
          <w:lang w:val="sr-Cyrl-RS"/>
        </w:rPr>
        <w:t>Сл</w:t>
      </w:r>
      <w:r>
        <w:rPr>
          <w:color w:val="000000"/>
          <w:lang w:val="sr-Cyrl-RS"/>
        </w:rPr>
        <w:t>.</w:t>
      </w:r>
      <w:r w:rsidRPr="00783FCF">
        <w:rPr>
          <w:color w:val="000000"/>
          <w:lang w:val="sr-Cyrl-RS"/>
        </w:rPr>
        <w:t xml:space="preserve"> гласник РС“, бр. 116</w:t>
      </w:r>
      <w:r>
        <w:rPr>
          <w:color w:val="000000"/>
          <w:lang w:val="sr-Cyrl-RS"/>
        </w:rPr>
        <w:t xml:space="preserve">/2007, </w:t>
      </w:r>
      <w:r w:rsidRPr="00783FCF">
        <w:rPr>
          <w:color w:val="000000"/>
          <w:lang w:val="sr-Cyrl-RS"/>
        </w:rPr>
        <w:t>126</w:t>
      </w:r>
      <w:r>
        <w:rPr>
          <w:color w:val="000000"/>
          <w:lang w:val="sr-Cyrl-RS"/>
        </w:rPr>
        <w:t>/2007 –</w:t>
      </w:r>
      <w:r w:rsidRPr="00783FCF">
        <w:rPr>
          <w:color w:val="000000"/>
          <w:lang w:val="sr-Cyrl-RS"/>
        </w:rPr>
        <w:t>исправка</w:t>
      </w:r>
      <w:r>
        <w:rPr>
          <w:color w:val="000000"/>
          <w:lang w:val="sr-Cyrl-RS"/>
        </w:rPr>
        <w:t xml:space="preserve"> и 41/</w:t>
      </w:r>
      <w:r w:rsidRPr="00783FCF">
        <w:rPr>
          <w:color w:val="000000"/>
          <w:lang w:val="sr-Cyrl-RS"/>
        </w:rPr>
        <w:t>2009</w:t>
      </w:r>
      <w:r>
        <w:rPr>
          <w:color w:val="000000"/>
          <w:lang w:val="sr-Cyrl-RS"/>
        </w:rPr>
        <w:t>)</w:t>
      </w:r>
    </w:p>
    <w:p w:rsidR="0025572B" w:rsidRPr="0025572B" w:rsidRDefault="0025572B" w:rsidP="002557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72B">
        <w:rPr>
          <w:rFonts w:ascii="Times New Roman" w:hAnsi="Times New Roman" w:cs="Times New Roman"/>
          <w:sz w:val="24"/>
          <w:szCs w:val="24"/>
          <w:lang w:val="sr-Cyrl-RS"/>
        </w:rPr>
        <w:t>Закон о облигационим односима ("Сл. лист СФРЈ", бр. 29/78, 39/85, 45/89 – одлука УСЈ и 57/89, " Сл. лист СРЈ", бр. 31/93, " Сл. лист СЦГ", бр. 1/2003 – Уставна повеља и "</w:t>
      </w:r>
      <w:r w:rsidRPr="002557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Сл. гласник РС</w:t>
      </w:r>
      <w:r w:rsidRPr="0025572B">
        <w:rPr>
          <w:rFonts w:ascii="Times New Roman" w:hAnsi="Times New Roman" w:cs="Times New Roman"/>
          <w:sz w:val="24"/>
          <w:szCs w:val="24"/>
          <w:lang w:val="sr-Cyrl-RS"/>
        </w:rPr>
        <w:t xml:space="preserve"> ", бр. 18/2020)</w:t>
      </w:r>
      <w:r w:rsidR="002649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5291" w:rsidRPr="0025572B" w:rsidRDefault="00085291" w:rsidP="0008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291" w:rsidRPr="00085291" w:rsidRDefault="00085291" w:rsidP="0008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5291">
        <w:rPr>
          <w:rFonts w:ascii="Times New Roman" w:hAnsi="Times New Roman" w:cs="Times New Roman"/>
          <w:b/>
          <w:sz w:val="24"/>
          <w:szCs w:val="24"/>
          <w:lang w:val="sr-Cyrl-RS"/>
        </w:rPr>
        <w:t>4. Радно место за кадровску евиденцију, у звању референт</w:t>
      </w:r>
    </w:p>
    <w:p w:rsidR="00085291" w:rsidRPr="00085291" w:rsidRDefault="00085291" w:rsidP="0008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5291">
        <w:rPr>
          <w:rFonts w:ascii="Times New Roman" w:hAnsi="Times New Roman" w:cs="Times New Roman"/>
          <w:b/>
          <w:sz w:val="24"/>
          <w:szCs w:val="24"/>
          <w:lang w:val="sr-Cyrl-RS"/>
        </w:rPr>
        <w:t>у Одсеку за радноправну евиденцију, у Одељењу за персоналне и правне послове</w:t>
      </w:r>
    </w:p>
    <w:p w:rsidR="00085291" w:rsidRPr="00085291" w:rsidRDefault="00085291" w:rsidP="0008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5291">
        <w:rPr>
          <w:rFonts w:ascii="Times New Roman" w:hAnsi="Times New Roman" w:cs="Times New Roman"/>
          <w:b/>
          <w:sz w:val="24"/>
          <w:szCs w:val="24"/>
          <w:lang w:val="sr-Cyrl-RS"/>
        </w:rPr>
        <w:t>1 извршилац</w:t>
      </w:r>
    </w:p>
    <w:p w:rsidR="00085291" w:rsidRDefault="00085291" w:rsidP="00085291">
      <w:pPr>
        <w:pStyle w:val="ListParagraph"/>
        <w:rPr>
          <w:b/>
          <w:lang w:val="sr-Cyrl-RS"/>
        </w:rPr>
      </w:pPr>
    </w:p>
    <w:p w:rsidR="0025572B" w:rsidRPr="0025572B" w:rsidRDefault="0025572B" w:rsidP="0025572B">
      <w:pPr>
        <w:pStyle w:val="auto-style5"/>
        <w:numPr>
          <w:ilvl w:val="0"/>
          <w:numId w:val="3"/>
        </w:numPr>
        <w:jc w:val="both"/>
        <w:rPr>
          <w:lang w:val="sr-Cyrl-RS"/>
        </w:rPr>
      </w:pPr>
      <w:r w:rsidRPr="0025572B">
        <w:rPr>
          <w:color w:val="000000"/>
          <w:lang w:val="sr-Cyrl-RS"/>
        </w:rPr>
        <w:t xml:space="preserve">Закон </w:t>
      </w:r>
      <w:r w:rsidRPr="0025572B">
        <w:rPr>
          <w:lang w:val="sr-Cyrl-RS"/>
        </w:rPr>
        <w:t>о спољним пословима („</w:t>
      </w:r>
      <w:r w:rsidRPr="0025572B">
        <w:rPr>
          <w:color w:val="000000"/>
          <w:lang w:val="sr-Cyrl-RS"/>
        </w:rPr>
        <w:t>Сл. гласник РС“, бр. 116/2007, 126/2007 –исправка и 41/2009)</w:t>
      </w:r>
    </w:p>
    <w:p w:rsidR="0025572B" w:rsidRPr="0025572B" w:rsidRDefault="0025572B" w:rsidP="0025572B">
      <w:pPr>
        <w:pStyle w:val="Heading2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5572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Закон о општем управном поступку </w:t>
      </w:r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("</w:t>
      </w:r>
      <w:r w:rsidRPr="0025572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Сл. гласник РС</w:t>
      </w:r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", </w:t>
      </w:r>
      <w:proofErr w:type="spellStart"/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бр</w:t>
      </w:r>
      <w:proofErr w:type="spellEnd"/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18/2016 </w:t>
      </w:r>
      <w:proofErr w:type="spellStart"/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i</w:t>
      </w:r>
      <w:proofErr w:type="spellEnd"/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95/2018 </w:t>
      </w:r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аутентично тумачење</w:t>
      </w:r>
      <w:r w:rsidRPr="002557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) </w:t>
      </w:r>
    </w:p>
    <w:p w:rsidR="00264931" w:rsidRDefault="0025572B" w:rsidP="002649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5572B">
        <w:rPr>
          <w:rFonts w:ascii="Times New Roman" w:hAnsi="Times New Roman" w:cs="Times New Roman"/>
          <w:sz w:val="24"/>
          <w:szCs w:val="24"/>
          <w:lang w:val="sr-Cyrl-RS"/>
        </w:rPr>
        <w:t>Уредба о канцеларијском пословању органа државне управе ("(„</w:t>
      </w:r>
      <w:r w:rsidRPr="0025572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Сл. гласник РС“</w:t>
      </w:r>
      <w:r w:rsidRPr="0025572B">
        <w:rPr>
          <w:rFonts w:ascii="Times New Roman" w:hAnsi="Times New Roman" w:cs="Times New Roman"/>
          <w:sz w:val="24"/>
          <w:szCs w:val="24"/>
          <w:lang w:val="sr-Cyrl-RS"/>
        </w:rPr>
        <w:t>", бр. 21/2020 i 32/2021)</w:t>
      </w:r>
      <w:r w:rsidR="002649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4931" w:rsidRPr="00264931" w:rsidRDefault="00264931" w:rsidP="0026493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4931" w:rsidRPr="00264931" w:rsidRDefault="00264931" w:rsidP="0026493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4931">
        <w:rPr>
          <w:rFonts w:ascii="Times New Roman" w:hAnsi="Times New Roman" w:cs="Times New Roman"/>
          <w:b/>
          <w:sz w:val="24"/>
          <w:szCs w:val="24"/>
          <w:lang w:val="sr-Cyrl-RS"/>
        </w:rPr>
        <w:t>5. Радно место за евиденцију основних средстава и административне послове магацинског пословања, у звању референт</w:t>
      </w:r>
    </w:p>
    <w:p w:rsidR="00264931" w:rsidRPr="00264931" w:rsidRDefault="00264931" w:rsidP="0026493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4931">
        <w:rPr>
          <w:rFonts w:ascii="Times New Roman" w:hAnsi="Times New Roman" w:cs="Times New Roman"/>
          <w:b/>
          <w:sz w:val="24"/>
          <w:szCs w:val="24"/>
          <w:lang w:val="sr-Cyrl-RS"/>
        </w:rPr>
        <w:t>у Одсеку за покретну имовину и набавке, у Одељењу за имовинско-правне и заједничке послове</w:t>
      </w:r>
    </w:p>
    <w:p w:rsidR="00264931" w:rsidRDefault="00264931" w:rsidP="0026493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6493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 извршилац</w:t>
      </w:r>
    </w:p>
    <w:p w:rsidR="00264931" w:rsidRPr="00264931" w:rsidRDefault="00264931" w:rsidP="0026493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264931" w:rsidRPr="00264931" w:rsidRDefault="00264931" w:rsidP="0026493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649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Закон о спољним пословима („Сл. гласник РС</w:t>
      </w:r>
      <w:r w:rsidRPr="00264931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“ </w:t>
      </w:r>
      <w:r w:rsidRPr="002649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бр.116/2007, 126/2007 - </w:t>
      </w:r>
      <w:proofErr w:type="spellStart"/>
      <w:r w:rsidRPr="002649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испр</w:t>
      </w:r>
      <w:proofErr w:type="spellEnd"/>
      <w:r w:rsidRPr="002649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и 41/2009)</w:t>
      </w:r>
    </w:p>
    <w:p w:rsidR="00264931" w:rsidRPr="00264931" w:rsidRDefault="00264931" w:rsidP="0026493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649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Уредба о категоријама </w:t>
      </w:r>
      <w:proofErr w:type="spellStart"/>
      <w:r w:rsidRPr="002649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регистратурског</w:t>
      </w:r>
      <w:proofErr w:type="spellEnd"/>
      <w:r w:rsidRPr="002649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материјала са роковима чувања („Сл. Гласник РС“, бр. 44/93)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264931" w:rsidRPr="00264931" w:rsidRDefault="00264931" w:rsidP="0026493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264931" w:rsidRPr="00264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1A96"/>
    <w:multiLevelType w:val="hybridMultilevel"/>
    <w:tmpl w:val="37F87D08"/>
    <w:lvl w:ilvl="0" w:tplc="4C420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37B84"/>
    <w:multiLevelType w:val="hybridMultilevel"/>
    <w:tmpl w:val="63C6430C"/>
    <w:lvl w:ilvl="0" w:tplc="D65E6C70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1317"/>
    <w:multiLevelType w:val="hybridMultilevel"/>
    <w:tmpl w:val="4A0AB7E8"/>
    <w:lvl w:ilvl="0" w:tplc="12FE1DC4">
      <w:start w:val="209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DF2407"/>
    <w:multiLevelType w:val="hybridMultilevel"/>
    <w:tmpl w:val="CB88CCBC"/>
    <w:lvl w:ilvl="0" w:tplc="A79800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86DF5"/>
    <w:multiLevelType w:val="hybridMultilevel"/>
    <w:tmpl w:val="55867110"/>
    <w:lvl w:ilvl="0" w:tplc="45D67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38E8"/>
    <w:multiLevelType w:val="hybridMultilevel"/>
    <w:tmpl w:val="A6FA5A2A"/>
    <w:lvl w:ilvl="0" w:tplc="C00ABFE0">
      <w:start w:val="326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C"/>
    <w:rsid w:val="00085291"/>
    <w:rsid w:val="0025572B"/>
    <w:rsid w:val="00264931"/>
    <w:rsid w:val="00357B90"/>
    <w:rsid w:val="003E1282"/>
    <w:rsid w:val="00783FCF"/>
    <w:rsid w:val="009939FB"/>
    <w:rsid w:val="00D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E1ED-38F0-449B-9A35-061EC065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2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3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uto-style5">
    <w:name w:val="auto-style5"/>
    <w:basedOn w:val="Normal"/>
    <w:rsid w:val="0078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4">
    <w:name w:val="auto-style4"/>
    <w:basedOn w:val="Normal"/>
    <w:rsid w:val="0078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Stojanović</dc:creator>
  <cp:keywords/>
  <dc:description/>
  <cp:lastModifiedBy>Marko Stojanović</cp:lastModifiedBy>
  <cp:revision>4</cp:revision>
  <dcterms:created xsi:type="dcterms:W3CDTF">2021-06-23T09:05:00Z</dcterms:created>
  <dcterms:modified xsi:type="dcterms:W3CDTF">2021-06-25T12:48:00Z</dcterms:modified>
</cp:coreProperties>
</file>